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1EF41" w14:textId="77777777" w:rsidR="00070864" w:rsidRDefault="00070864" w:rsidP="00070864">
      <w:pPr>
        <w:pStyle w:val="CaseCaption"/>
        <w:rPr>
          <w:bCs/>
          <w:color w:val="000000" w:themeColor="text1"/>
        </w:rPr>
      </w:pPr>
      <w:bookmarkStart w:id="0" w:name="CaseType"/>
      <w:r>
        <w:t>Docket No.</w:t>
      </w:r>
      <w:bookmarkStart w:id="1" w:name="DocNo"/>
      <w:r>
        <w:t xml:space="preserve"> 5</w:t>
      </w:r>
      <w:bookmarkEnd w:id="0"/>
      <w:bookmarkEnd w:id="1"/>
      <w:r>
        <w:t>5336</w:t>
      </w:r>
    </w:p>
    <w:tbl>
      <w:tblPr>
        <w:tblW w:w="0" w:type="auto"/>
        <w:tblLook w:val="01E0" w:firstRow="1" w:lastRow="1" w:firstColumn="1" w:lastColumn="1" w:noHBand="0" w:noVBand="0"/>
        <w:tblCaption w:val="Case Caption"/>
      </w:tblPr>
      <w:tblGrid>
        <w:gridCol w:w="4590"/>
        <w:gridCol w:w="450"/>
        <w:gridCol w:w="4320"/>
      </w:tblGrid>
      <w:tr w:rsidR="00070864" w14:paraId="7568961E" w14:textId="77777777" w:rsidTr="00990100">
        <w:trPr>
          <w:trHeight w:val="927"/>
        </w:trPr>
        <w:tc>
          <w:tcPr>
            <w:tcW w:w="4590" w:type="dxa"/>
            <w:hideMark/>
          </w:tcPr>
          <w:bookmarkStart w:id="2" w:name="DocumentStyle"/>
          <w:bookmarkEnd w:id="2"/>
          <w:p w14:paraId="78545BFD" w14:textId="77777777" w:rsidR="00070864" w:rsidRDefault="00C2460E" w:rsidP="00990100">
            <w:pPr>
              <w:spacing w:after="0" w:line="240" w:lineRule="auto"/>
              <w:ind w:firstLine="0"/>
              <w:jc w:val="left"/>
              <w:rPr>
                <w:b/>
                <w:szCs w:val="20"/>
              </w:rPr>
            </w:pPr>
            <w:sdt>
              <w:sdtPr>
                <w:rPr>
                  <w:b/>
                  <w:caps/>
                  <w:szCs w:val="20"/>
                </w:rPr>
                <w:alias w:val="Case Style"/>
                <w:tag w:val="CS"/>
                <w:id w:val="-920102863"/>
                <w:placeholder>
                  <w:docPart w:val="928F5C08B3BD4A2687305BB8BA471313"/>
                </w:placeholder>
              </w:sdtPr>
              <w:sdtEndPr/>
              <w:sdtContent>
                <w:r w:rsidR="00070864" w:rsidRPr="005D401B">
                  <w:rPr>
                    <w:b/>
                    <w:bCs/>
                    <w:caps/>
                    <w:szCs w:val="20"/>
                  </w:rPr>
                  <w:t>APPLICATION OF SP UTILITY COMPANY, INC. AND ALBURY MANOR UTILITY COMPANY, INC. FOR SALE, TRANSFER, OR MERGER OF FACILITIES AND CERTIFICATE RIGHTS IN HARRIS COUNTY</w:t>
                </w:r>
              </w:sdtContent>
            </w:sdt>
          </w:p>
        </w:tc>
        <w:tc>
          <w:tcPr>
            <w:tcW w:w="450" w:type="dxa"/>
            <w:noWrap/>
            <w:hideMark/>
          </w:tcPr>
          <w:p w14:paraId="5759EEC5" w14:textId="77777777" w:rsidR="00070864" w:rsidRDefault="00070864" w:rsidP="00990100">
            <w:pPr>
              <w:spacing w:after="0" w:line="240" w:lineRule="auto"/>
              <w:ind w:firstLine="0"/>
              <w:rPr>
                <w:b/>
                <w:szCs w:val="20"/>
              </w:rPr>
            </w:pPr>
            <w:r>
              <w:rPr>
                <w:b/>
                <w:szCs w:val="20"/>
              </w:rPr>
              <w:t>§</w:t>
            </w:r>
          </w:p>
          <w:p w14:paraId="3029F121" w14:textId="77777777" w:rsidR="00070864" w:rsidRDefault="00070864" w:rsidP="00990100">
            <w:pPr>
              <w:spacing w:after="0" w:line="240" w:lineRule="auto"/>
              <w:ind w:firstLine="0"/>
              <w:rPr>
                <w:b/>
                <w:szCs w:val="20"/>
              </w:rPr>
            </w:pPr>
            <w:r>
              <w:rPr>
                <w:b/>
                <w:szCs w:val="20"/>
              </w:rPr>
              <w:t>§</w:t>
            </w:r>
          </w:p>
          <w:p w14:paraId="5414589A" w14:textId="77777777" w:rsidR="00070864" w:rsidRDefault="00070864" w:rsidP="00990100">
            <w:pPr>
              <w:spacing w:after="0" w:line="240" w:lineRule="auto"/>
              <w:ind w:firstLine="0"/>
              <w:rPr>
                <w:b/>
                <w:szCs w:val="20"/>
              </w:rPr>
            </w:pPr>
            <w:r>
              <w:rPr>
                <w:b/>
                <w:szCs w:val="20"/>
              </w:rPr>
              <w:t>§</w:t>
            </w:r>
          </w:p>
          <w:p w14:paraId="2B97EF14" w14:textId="77777777" w:rsidR="00070864" w:rsidRDefault="00070864" w:rsidP="00990100">
            <w:pPr>
              <w:spacing w:after="0" w:line="240" w:lineRule="auto"/>
              <w:ind w:firstLine="0"/>
              <w:rPr>
                <w:b/>
                <w:szCs w:val="20"/>
              </w:rPr>
            </w:pPr>
            <w:r>
              <w:rPr>
                <w:b/>
                <w:szCs w:val="20"/>
              </w:rPr>
              <w:t>§</w:t>
            </w:r>
          </w:p>
          <w:p w14:paraId="7EBB91A7" w14:textId="77777777" w:rsidR="00070864" w:rsidRDefault="00070864" w:rsidP="00990100">
            <w:pPr>
              <w:spacing w:after="0" w:line="240" w:lineRule="auto"/>
              <w:ind w:firstLine="0"/>
              <w:rPr>
                <w:b/>
                <w:szCs w:val="20"/>
              </w:rPr>
            </w:pPr>
            <w:r>
              <w:rPr>
                <w:b/>
                <w:szCs w:val="20"/>
              </w:rPr>
              <w:t>§</w:t>
            </w:r>
          </w:p>
          <w:p w14:paraId="7CCFA721" w14:textId="77777777" w:rsidR="00070864" w:rsidRDefault="00070864" w:rsidP="00990100">
            <w:pPr>
              <w:spacing w:after="0" w:line="240" w:lineRule="auto"/>
              <w:ind w:firstLine="0"/>
              <w:rPr>
                <w:b/>
                <w:szCs w:val="20"/>
              </w:rPr>
            </w:pPr>
            <w:r>
              <w:rPr>
                <w:b/>
                <w:szCs w:val="20"/>
              </w:rPr>
              <w:t>§</w:t>
            </w:r>
          </w:p>
        </w:tc>
        <w:tc>
          <w:tcPr>
            <w:tcW w:w="4320" w:type="dxa"/>
          </w:tcPr>
          <w:p w14:paraId="454B99BE" w14:textId="77777777" w:rsidR="00070864" w:rsidRDefault="00070864" w:rsidP="00990100">
            <w:pPr>
              <w:tabs>
                <w:tab w:val="center" w:pos="4770"/>
                <w:tab w:val="left" w:pos="5400"/>
              </w:tabs>
              <w:spacing w:after="0" w:line="240" w:lineRule="auto"/>
              <w:ind w:firstLine="0"/>
              <w:jc w:val="center"/>
              <w:rPr>
                <w:b/>
                <w:bCs/>
                <w:caps/>
                <w:szCs w:val="20"/>
              </w:rPr>
            </w:pPr>
            <w:r>
              <w:rPr>
                <w:b/>
                <w:bCs/>
                <w:caps/>
                <w:szCs w:val="20"/>
              </w:rPr>
              <w:t>PUBLIC UTILITY COMMISSION</w:t>
            </w:r>
          </w:p>
          <w:p w14:paraId="0055F880" w14:textId="77777777" w:rsidR="00070864" w:rsidRDefault="00070864" w:rsidP="00990100">
            <w:pPr>
              <w:tabs>
                <w:tab w:val="center" w:pos="4770"/>
                <w:tab w:val="left" w:pos="5400"/>
              </w:tabs>
              <w:spacing w:after="0" w:line="240" w:lineRule="auto"/>
              <w:ind w:firstLine="0"/>
              <w:jc w:val="center"/>
              <w:rPr>
                <w:b/>
                <w:bCs/>
                <w:caps/>
                <w:szCs w:val="20"/>
              </w:rPr>
            </w:pPr>
          </w:p>
          <w:p w14:paraId="7D2AFE3E" w14:textId="77777777" w:rsidR="00070864" w:rsidRDefault="00070864" w:rsidP="00990100">
            <w:pPr>
              <w:tabs>
                <w:tab w:val="center" w:pos="4770"/>
                <w:tab w:val="left" w:pos="5400"/>
              </w:tabs>
              <w:spacing w:after="0" w:line="240" w:lineRule="auto"/>
              <w:ind w:firstLine="0"/>
              <w:jc w:val="center"/>
              <w:rPr>
                <w:b/>
                <w:bCs/>
                <w:caps/>
                <w:szCs w:val="20"/>
              </w:rPr>
            </w:pPr>
            <w:r>
              <w:rPr>
                <w:b/>
                <w:bCs/>
                <w:caps/>
                <w:szCs w:val="20"/>
              </w:rPr>
              <w:t>OF TEXAS</w:t>
            </w:r>
          </w:p>
        </w:tc>
      </w:tr>
    </w:tbl>
    <w:p w14:paraId="48540664" w14:textId="77777777" w:rsidR="00070864" w:rsidRDefault="00070864" w:rsidP="00070864">
      <w:pPr>
        <w:spacing w:after="0" w:line="240" w:lineRule="auto"/>
        <w:ind w:firstLine="0"/>
        <w:rPr>
          <w:b/>
          <w:caps/>
        </w:rPr>
      </w:pPr>
    </w:p>
    <w:p w14:paraId="5A861028" w14:textId="77777777" w:rsidR="00070864" w:rsidRDefault="00070864" w:rsidP="00070864">
      <w:pPr>
        <w:pStyle w:val="CaseCaption"/>
      </w:pPr>
      <w:r>
        <w:t>COMMISSION STAFF’S RECOMMENDATION ON sufficiency of NOTICE AND PROPOSED PROCEDURAL SCHEDULE</w:t>
      </w:r>
    </w:p>
    <w:p w14:paraId="6426A299" w14:textId="77777777" w:rsidR="00070864" w:rsidRDefault="00070864" w:rsidP="00070864">
      <w:pPr>
        <w:pStyle w:val="Paragraph"/>
        <w:rPr>
          <w:iCs/>
        </w:rPr>
      </w:pPr>
      <w:r>
        <w:t>On August 8, 2023, SP Utility Company, Inc (SP Utility) and Albury Manor Utility Company, Inc. (Albury Manor Utility) (collectively, Applicants) filed an application for approval of the sale, transfer, or merger of facilities and certificate rights in Harris County, Texas</w:t>
      </w:r>
      <w:r>
        <w:rPr>
          <w:iCs/>
        </w:rPr>
        <w:t xml:space="preserve">. </w:t>
      </w:r>
    </w:p>
    <w:p w14:paraId="3938C024" w14:textId="7C9B31F7" w:rsidR="00070864" w:rsidRPr="00B552E2" w:rsidRDefault="00070864" w:rsidP="00070864">
      <w:pPr>
        <w:pStyle w:val="Paragraph"/>
      </w:pPr>
      <w:r>
        <w:rPr>
          <w:iCs/>
        </w:rPr>
        <w:t>On March 12, 2024, the administrative law judge filed Order No. 6,</w:t>
      </w:r>
      <w:r>
        <w:t xml:space="preserve"> directing the Staff (Staff) of the Public Utility Commission of Texas (Commission) to request a hearing or file a recommendation on approval of the sale and on the certificate of convenience and necessity amendment by March 29, 2024. Therefore, this pleading is timely filed.</w:t>
      </w:r>
      <w:r w:rsidR="000920E0">
        <w:rPr>
          <w:rStyle w:val="FootnoteReference"/>
        </w:rPr>
        <w:footnoteReference w:id="1"/>
      </w:r>
    </w:p>
    <w:p w14:paraId="262A20E3" w14:textId="77777777" w:rsidR="00070864" w:rsidRDefault="00070864" w:rsidP="00070864">
      <w:pPr>
        <w:pStyle w:val="Heading1"/>
        <w:tabs>
          <w:tab w:val="clear" w:pos="1440"/>
          <w:tab w:val="left" w:pos="0"/>
        </w:tabs>
        <w:spacing w:after="0" w:line="360" w:lineRule="auto"/>
        <w:ind w:left="0" w:right="0"/>
      </w:pPr>
      <w:r>
        <w:t>RECOMMENDATION ON APPROVAL OF THE SALE</w:t>
      </w:r>
    </w:p>
    <w:p w14:paraId="393C6966" w14:textId="34A8DF27" w:rsidR="00070864" w:rsidRDefault="00070864" w:rsidP="00070864">
      <w:pPr>
        <w:pStyle w:val="Paragraph"/>
      </w:pPr>
      <w:r>
        <w:t xml:space="preserve">Staff has reviewed the application, as supplemented, and, as supported by the attached memoranda </w:t>
      </w:r>
      <w:r w:rsidR="00B217FB">
        <w:t>from</w:t>
      </w:r>
      <w:r>
        <w:t xml:space="preserve"> Jaspinder Singh, Infrastructure Division, </w:t>
      </w:r>
      <w:r w:rsidRPr="00B217FB">
        <w:t xml:space="preserve">and </w:t>
      </w:r>
      <w:r w:rsidR="00B217FB" w:rsidRPr="00B217FB">
        <w:t>from</w:t>
      </w:r>
      <w:r w:rsidRPr="00B217FB">
        <w:t xml:space="preserve"> Fred Bednarski, III,</w:t>
      </w:r>
      <w:r>
        <w:t xml:space="preserve"> Rate Regulation Division, recommends that the proposed transaction satisfies the relevant statutory and regulatory criteria, including those factors identified in </w:t>
      </w:r>
      <w:r w:rsidR="00B217FB">
        <w:t>Texas Water Code (</w:t>
      </w:r>
      <w:r>
        <w:t>TWC</w:t>
      </w:r>
      <w:r w:rsidR="00B217FB">
        <w:t>)</w:t>
      </w:r>
      <w:r>
        <w:t xml:space="preserve"> Chapter 13 and under 16 </w:t>
      </w:r>
      <w:r w:rsidR="00B217FB">
        <w:t>Texas Administrative Code (</w:t>
      </w:r>
      <w:r>
        <w:t>TAC</w:t>
      </w:r>
      <w:r w:rsidR="00B217FB">
        <w:t>)</w:t>
      </w:r>
      <w:r>
        <w:t xml:space="preserve"> Chapter 24. Additionally, based upon its review, Staff recommends that SP Utility has demonstrated that it possesses the financial, technical, and managerial capability to provide continuous and adequate service to the area subject to the proposed transaction. Therefore, Staff recommends that the proposed transaction will serve the public interest and should be allowed to proceed without a public hearing. If the transaction is permitted to proceed, Staff further requests that the Applicants be required to file evidence that </w:t>
      </w:r>
      <w:r w:rsidR="00DE2973">
        <w:t>the transaction has closed</w:t>
      </w:r>
      <w:r>
        <w:t>, as required by 16 TAC § 24.239(</w:t>
      </w:r>
      <w:r w:rsidRPr="00DE2973">
        <w:rPr>
          <w:i/>
          <w:iCs/>
        </w:rPr>
        <w:t>l</w:t>
      </w:r>
      <w:r>
        <w:t>)</w:t>
      </w:r>
      <w:r w:rsidR="00DE2973">
        <w:t>.</w:t>
      </w:r>
    </w:p>
    <w:p w14:paraId="5DA44C17" w14:textId="77777777" w:rsidR="00070864" w:rsidRDefault="00070864" w:rsidP="00070864">
      <w:pPr>
        <w:pStyle w:val="Paragraph"/>
        <w:keepNext/>
        <w:keepLines/>
      </w:pPr>
      <w:r>
        <w:lastRenderedPageBreak/>
        <w:t>Staff notes that the approval of the sale expires 180 days from the date of the Commission’s written approval of the sale. If the sale is not consummated within that period, and unless the Applicants request and receive an extension from the Commission, the approval is void, and the Applicants must re-apply for the approval of the sale, as required by 16 TAC § 24.239(m).</w:t>
      </w:r>
    </w:p>
    <w:p w14:paraId="0307E6A0" w14:textId="77777777" w:rsidR="00070864" w:rsidRDefault="00070864" w:rsidP="00070864">
      <w:pPr>
        <w:pStyle w:val="Heading1"/>
        <w:tabs>
          <w:tab w:val="clear" w:pos="1440"/>
        </w:tabs>
        <w:spacing w:after="0" w:line="360" w:lineRule="auto"/>
        <w:ind w:left="0" w:right="0"/>
      </w:pPr>
      <w:r w:rsidRPr="005E0AD2">
        <w:t>CONCLUSION</w:t>
      </w:r>
    </w:p>
    <w:p w14:paraId="6043B130" w14:textId="77777777" w:rsidR="00070864" w:rsidRDefault="00070864" w:rsidP="00070864">
      <w:pPr>
        <w:pStyle w:val="Paragraph"/>
      </w:pPr>
      <w:r>
        <w:t>For the reasons detailed above, Staff respectfully requests the entry of an order allowing the proposed transaction to proceed.</w:t>
      </w:r>
    </w:p>
    <w:p w14:paraId="77B38A0E" w14:textId="5F76811A" w:rsidR="00070864" w:rsidRDefault="00070864" w:rsidP="00070864">
      <w:pPr>
        <w:pStyle w:val="Paragraph"/>
      </w:pPr>
      <w:r>
        <w:t xml:space="preserve"> </w:t>
      </w:r>
    </w:p>
    <w:p w14:paraId="3DC43A8A" w14:textId="56DE71B5" w:rsidR="00070864" w:rsidRDefault="00070864" w:rsidP="00070864">
      <w:pPr>
        <w:pStyle w:val="Paragraph"/>
        <w:keepNext/>
        <w:ind w:firstLine="0"/>
      </w:pPr>
      <w:r>
        <w:t xml:space="preserve">Dated: </w:t>
      </w:r>
      <w:r>
        <w:fldChar w:fldCharType="begin"/>
      </w:r>
      <w:r>
        <w:instrText xml:space="preserve"> DATE \@ "MMMM d, yyyy" </w:instrText>
      </w:r>
      <w:r>
        <w:fldChar w:fldCharType="separate"/>
      </w:r>
      <w:r w:rsidR="000920E0">
        <w:rPr>
          <w:noProof/>
        </w:rPr>
        <w:t>April 1, 2024</w:t>
      </w:r>
      <w:r>
        <w:fldChar w:fldCharType="end"/>
      </w:r>
    </w:p>
    <w:p w14:paraId="2C0698ED" w14:textId="77777777" w:rsidR="00070864" w:rsidRDefault="00070864" w:rsidP="00070864">
      <w:pPr>
        <w:pStyle w:val="Paragraph"/>
        <w:keepNext/>
        <w:ind w:firstLine="0"/>
      </w:pPr>
    </w:p>
    <w:p w14:paraId="142578F1" w14:textId="77777777" w:rsidR="00070864" w:rsidRPr="00BF12B1" w:rsidRDefault="00070864" w:rsidP="00070864">
      <w:pPr>
        <w:keepNext/>
        <w:spacing w:after="0" w:line="240" w:lineRule="auto"/>
        <w:ind w:left="4320" w:firstLine="0"/>
      </w:pPr>
      <w:r w:rsidRPr="00BF12B1">
        <w:t>Respectfully submitted,</w:t>
      </w:r>
    </w:p>
    <w:p w14:paraId="7C9D7BE8" w14:textId="77777777" w:rsidR="00070864" w:rsidRPr="00BF12B1" w:rsidRDefault="00070864" w:rsidP="00070864">
      <w:pPr>
        <w:keepNext/>
        <w:spacing w:after="0" w:line="240" w:lineRule="auto"/>
        <w:ind w:left="4320" w:firstLine="0"/>
      </w:pPr>
    </w:p>
    <w:p w14:paraId="40A762A0" w14:textId="77777777" w:rsidR="00070864" w:rsidRPr="00BF12B1" w:rsidRDefault="00070864" w:rsidP="00070864">
      <w:pPr>
        <w:keepNext/>
        <w:spacing w:after="0" w:line="240" w:lineRule="auto"/>
        <w:ind w:left="4320" w:firstLine="0"/>
        <w:rPr>
          <w:b/>
        </w:rPr>
      </w:pPr>
      <w:r w:rsidRPr="00BF12B1">
        <w:rPr>
          <w:b/>
        </w:rPr>
        <w:t>PUBLIC UTILITY COMMISSION OF TEXAS</w:t>
      </w:r>
    </w:p>
    <w:p w14:paraId="707F6AF7" w14:textId="77777777" w:rsidR="00070864" w:rsidRPr="00BF12B1" w:rsidRDefault="00070864" w:rsidP="00070864">
      <w:pPr>
        <w:keepNext/>
        <w:spacing w:after="0" w:line="240" w:lineRule="auto"/>
        <w:ind w:left="4320" w:firstLine="0"/>
        <w:rPr>
          <w:b/>
        </w:rPr>
      </w:pPr>
      <w:r w:rsidRPr="00BF12B1">
        <w:rPr>
          <w:b/>
        </w:rPr>
        <w:t>LEGAL DIVISION</w:t>
      </w:r>
    </w:p>
    <w:p w14:paraId="63377393" w14:textId="77777777" w:rsidR="00070864" w:rsidRPr="00BF12B1" w:rsidRDefault="00070864" w:rsidP="00070864">
      <w:pPr>
        <w:keepNext/>
        <w:spacing w:after="0" w:line="240" w:lineRule="auto"/>
        <w:ind w:left="4320" w:firstLine="0"/>
        <w:rPr>
          <w:b/>
        </w:rPr>
      </w:pPr>
    </w:p>
    <w:p w14:paraId="6159B354" w14:textId="77777777" w:rsidR="00070864" w:rsidRPr="00BF12B1" w:rsidRDefault="00070864" w:rsidP="00070864">
      <w:pPr>
        <w:keepNext/>
        <w:overflowPunct w:val="0"/>
        <w:autoSpaceDE w:val="0"/>
        <w:autoSpaceDN w:val="0"/>
        <w:adjustRightInd w:val="0"/>
        <w:spacing w:after="0" w:line="240" w:lineRule="auto"/>
        <w:ind w:left="4320" w:firstLine="0"/>
        <w:jc w:val="left"/>
        <w:textAlignment w:val="baseline"/>
      </w:pPr>
      <w:r>
        <w:t>Marisa Lopez Wagley</w:t>
      </w:r>
    </w:p>
    <w:p w14:paraId="4941910E" w14:textId="77777777" w:rsidR="00070864" w:rsidRPr="00BF12B1" w:rsidRDefault="00070864" w:rsidP="00070864">
      <w:pPr>
        <w:keepNext/>
        <w:spacing w:after="0" w:line="240" w:lineRule="auto"/>
        <w:ind w:left="4320" w:firstLine="0"/>
        <w:jc w:val="left"/>
      </w:pPr>
      <w:r w:rsidRPr="00BF12B1">
        <w:t xml:space="preserve">Division Director </w:t>
      </w:r>
    </w:p>
    <w:p w14:paraId="7366A35E" w14:textId="77777777" w:rsidR="00070864" w:rsidRPr="00BF12B1" w:rsidRDefault="00070864" w:rsidP="00070864">
      <w:pPr>
        <w:keepNext/>
        <w:spacing w:after="0" w:line="240" w:lineRule="auto"/>
        <w:ind w:left="4320" w:firstLine="0"/>
        <w:jc w:val="left"/>
      </w:pPr>
    </w:p>
    <w:p w14:paraId="439652D2" w14:textId="77777777" w:rsidR="00070864" w:rsidRPr="00BF12B1" w:rsidRDefault="00070864" w:rsidP="00070864">
      <w:pPr>
        <w:keepNext/>
        <w:spacing w:after="0" w:line="240" w:lineRule="auto"/>
        <w:ind w:left="4320" w:firstLine="0"/>
      </w:pPr>
      <w:r>
        <w:rPr>
          <w:szCs w:val="20"/>
        </w:rPr>
        <w:t>Ian Groetsch</w:t>
      </w:r>
    </w:p>
    <w:p w14:paraId="78F41DEC" w14:textId="77777777" w:rsidR="00070864" w:rsidRPr="00BF12B1" w:rsidRDefault="00070864" w:rsidP="00070864">
      <w:pPr>
        <w:keepNext/>
        <w:spacing w:after="0" w:line="240" w:lineRule="auto"/>
        <w:ind w:left="4320" w:firstLine="0"/>
      </w:pPr>
      <w:r w:rsidRPr="00BF12B1">
        <w:t>Managing Attorney</w:t>
      </w:r>
    </w:p>
    <w:p w14:paraId="482CEC8E" w14:textId="77777777" w:rsidR="00070864" w:rsidRPr="00BF12B1" w:rsidRDefault="00070864" w:rsidP="00070864">
      <w:pPr>
        <w:keepNext/>
        <w:spacing w:after="0" w:line="240" w:lineRule="auto"/>
        <w:ind w:left="4320" w:firstLine="0"/>
      </w:pPr>
    </w:p>
    <w:p w14:paraId="7E7BED4E" w14:textId="77777777" w:rsidR="00070864" w:rsidRPr="00BF12B1" w:rsidRDefault="00070864" w:rsidP="00070864">
      <w:pPr>
        <w:keepNext/>
        <w:spacing w:after="0" w:line="240" w:lineRule="auto"/>
        <w:ind w:left="4320" w:firstLine="0"/>
      </w:pPr>
    </w:p>
    <w:p w14:paraId="734BD4DA" w14:textId="77777777" w:rsidR="00070864" w:rsidRPr="00BF12B1" w:rsidRDefault="00070864" w:rsidP="00070864">
      <w:pPr>
        <w:keepNext/>
        <w:spacing w:after="0" w:line="240" w:lineRule="auto"/>
        <w:ind w:left="4320" w:firstLine="0"/>
        <w:rPr>
          <w:u w:val="single"/>
        </w:rPr>
      </w:pPr>
      <w:r w:rsidRPr="00BF12B1">
        <w:rPr>
          <w:u w:val="single"/>
        </w:rPr>
        <w:t xml:space="preserve">  /s/ </w:t>
      </w:r>
      <w:r>
        <w:rPr>
          <w:i/>
          <w:iCs/>
          <w:u w:val="single"/>
        </w:rPr>
        <w:t>Scott Miles</w:t>
      </w:r>
      <w:r w:rsidRPr="00BF12B1">
        <w:rPr>
          <w:u w:val="single"/>
        </w:rPr>
        <w:tab/>
      </w:r>
    </w:p>
    <w:p w14:paraId="3F31916D" w14:textId="77777777" w:rsidR="00070864" w:rsidRDefault="00070864" w:rsidP="00070864">
      <w:pPr>
        <w:keepNext/>
        <w:spacing w:after="0" w:line="240" w:lineRule="auto"/>
        <w:ind w:left="4320" w:firstLine="0"/>
      </w:pPr>
      <w:r>
        <w:t>Scott Miles</w:t>
      </w:r>
      <w:r w:rsidRPr="004230F9">
        <w:tab/>
      </w:r>
    </w:p>
    <w:p w14:paraId="6BA4E188" w14:textId="77777777" w:rsidR="00070864" w:rsidRPr="00BF12B1" w:rsidRDefault="00070864" w:rsidP="00070864">
      <w:pPr>
        <w:keepNext/>
        <w:spacing w:after="0" w:line="240" w:lineRule="auto"/>
        <w:ind w:left="4320" w:firstLine="0"/>
      </w:pPr>
      <w:r w:rsidRPr="00BF12B1">
        <w:t>State Bar No. 24</w:t>
      </w:r>
      <w:r>
        <w:t>098103</w:t>
      </w:r>
    </w:p>
    <w:p w14:paraId="2F6CFD91" w14:textId="77777777" w:rsidR="00070864" w:rsidRPr="00BF12B1" w:rsidRDefault="00070864" w:rsidP="00070864">
      <w:pPr>
        <w:keepNext/>
        <w:spacing w:after="0" w:line="240" w:lineRule="auto"/>
        <w:ind w:left="4320" w:firstLine="0"/>
      </w:pPr>
      <w:r w:rsidRPr="00BF12B1">
        <w:t>1701 N. Congress Avenue</w:t>
      </w:r>
    </w:p>
    <w:p w14:paraId="03487188" w14:textId="77777777" w:rsidR="00070864" w:rsidRPr="00BF12B1" w:rsidRDefault="00070864" w:rsidP="00070864">
      <w:pPr>
        <w:keepNext/>
        <w:spacing w:after="0" w:line="240" w:lineRule="auto"/>
        <w:ind w:left="4320" w:firstLine="0"/>
      </w:pPr>
      <w:r w:rsidRPr="00BF12B1">
        <w:t>P.O. Box 13326</w:t>
      </w:r>
    </w:p>
    <w:p w14:paraId="0D381752" w14:textId="77777777" w:rsidR="00070864" w:rsidRPr="00BF12B1" w:rsidRDefault="00070864" w:rsidP="00070864">
      <w:pPr>
        <w:keepNext/>
        <w:spacing w:after="0" w:line="240" w:lineRule="auto"/>
        <w:ind w:left="4320" w:firstLine="0"/>
      </w:pPr>
      <w:r w:rsidRPr="00BF12B1">
        <w:t>Austin, Texas 78711-3326</w:t>
      </w:r>
    </w:p>
    <w:p w14:paraId="3BE35F03" w14:textId="77777777" w:rsidR="00070864" w:rsidRPr="00BF12B1" w:rsidRDefault="00070864" w:rsidP="00070864">
      <w:pPr>
        <w:keepNext/>
        <w:spacing w:after="0" w:line="240" w:lineRule="auto"/>
        <w:ind w:left="4320" w:firstLine="0"/>
      </w:pPr>
      <w:r w:rsidRPr="00BF12B1">
        <w:t>(512) 936-72</w:t>
      </w:r>
      <w:r>
        <w:t>28</w:t>
      </w:r>
    </w:p>
    <w:p w14:paraId="1CC0C5BB" w14:textId="77777777" w:rsidR="00070864" w:rsidRPr="00BF12B1" w:rsidRDefault="00070864" w:rsidP="00070864">
      <w:pPr>
        <w:keepNext/>
        <w:spacing w:after="0" w:line="240" w:lineRule="auto"/>
        <w:ind w:left="4320" w:firstLine="0"/>
      </w:pPr>
      <w:r w:rsidRPr="00BF12B1">
        <w:t>(512) 936-7268 (facsimile)</w:t>
      </w:r>
    </w:p>
    <w:p w14:paraId="2A6E64B6" w14:textId="77777777" w:rsidR="00070864" w:rsidRDefault="00070864" w:rsidP="00070864">
      <w:pPr>
        <w:keepNext/>
        <w:spacing w:after="0" w:line="240" w:lineRule="auto"/>
        <w:ind w:left="4320" w:firstLine="0"/>
      </w:pPr>
      <w:r>
        <w:t>Scott.Miles</w:t>
      </w:r>
      <w:r w:rsidRPr="004230F9">
        <w:t>@puc.texas.gov</w:t>
      </w:r>
    </w:p>
    <w:p w14:paraId="681A626C" w14:textId="77777777" w:rsidR="00070864" w:rsidRPr="00BF12B1" w:rsidRDefault="00070864" w:rsidP="00070864">
      <w:pPr>
        <w:keepNext/>
        <w:spacing w:after="0" w:line="240" w:lineRule="auto"/>
      </w:pPr>
    </w:p>
    <w:p w14:paraId="573EADF0" w14:textId="77777777" w:rsidR="00070864" w:rsidRPr="0051021C" w:rsidRDefault="00070864" w:rsidP="00070864">
      <w:pPr>
        <w:pStyle w:val="Paragraph"/>
        <w:ind w:firstLine="0"/>
      </w:pPr>
    </w:p>
    <w:p w14:paraId="1AA3AED3" w14:textId="77777777" w:rsidR="00070864" w:rsidRPr="004230F9" w:rsidRDefault="00070864" w:rsidP="00070864">
      <w:pPr>
        <w:pStyle w:val="CaseCaption"/>
        <w:contextualSpacing w:val="0"/>
        <w:rPr>
          <w:bCs/>
        </w:rPr>
      </w:pPr>
      <w:r w:rsidRPr="007E3A22">
        <w:rPr>
          <w:bCs/>
        </w:rPr>
        <w:lastRenderedPageBreak/>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55336</w:t>
      </w:r>
      <w:r w:rsidRPr="00B552E2">
        <w:rPr>
          <w:rStyle w:val="PlaceholderText"/>
        </w:rPr>
        <w:t xml:space="preserve"> </w:t>
      </w:r>
      <w:r w:rsidRPr="007E3A22">
        <w:rPr>
          <w:bCs/>
        </w:rPr>
        <w:fldChar w:fldCharType="end"/>
      </w:r>
    </w:p>
    <w:p w14:paraId="147697F1" w14:textId="77777777" w:rsidR="00070864" w:rsidRPr="008647EB" w:rsidRDefault="00070864" w:rsidP="00070864">
      <w:pPr>
        <w:pStyle w:val="CaseCaption"/>
        <w:spacing w:after="0" w:line="360" w:lineRule="auto"/>
      </w:pPr>
      <w:r w:rsidRPr="008647EB">
        <w:t>CERTIFICATE OF SERVICE</w:t>
      </w:r>
    </w:p>
    <w:p w14:paraId="24AFB060" w14:textId="647583D5" w:rsidR="00070864" w:rsidRPr="008647EB" w:rsidRDefault="00070864" w:rsidP="00070864">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0920E0">
        <w:rPr>
          <w:noProof/>
        </w:rPr>
        <w:t>April 1, 2024</w:t>
      </w:r>
      <w:r>
        <w:fldChar w:fldCharType="end"/>
      </w:r>
      <w:r>
        <w:t xml:space="preserve">, </w:t>
      </w:r>
      <w:r w:rsidRPr="00893EAC">
        <w:t xml:space="preserve">in accordance with the </w:t>
      </w:r>
      <w:r>
        <w:t xml:space="preserve">Second </w:t>
      </w:r>
      <w:r w:rsidRPr="00893EAC">
        <w:t xml:space="preserve">Order Suspending Rules, </w:t>
      </w:r>
      <w:r>
        <w:t xml:space="preserve">filed </w:t>
      </w:r>
      <w:r w:rsidRPr="00893EAC">
        <w:t>in Project No. 50664.</w:t>
      </w:r>
      <w:r>
        <w:t xml:space="preserve"> </w:t>
      </w:r>
    </w:p>
    <w:p w14:paraId="030E12B8" w14:textId="77777777" w:rsidR="00070864" w:rsidRDefault="00070864" w:rsidP="00070864">
      <w:pPr>
        <w:keepNext/>
        <w:spacing w:after="0" w:line="240" w:lineRule="auto"/>
        <w:ind w:left="4320" w:firstLine="0"/>
        <w:rPr>
          <w:u w:val="single"/>
        </w:rPr>
      </w:pPr>
    </w:p>
    <w:p w14:paraId="4DF0C707" w14:textId="77777777" w:rsidR="00070864" w:rsidRPr="00BF12B1" w:rsidRDefault="00070864" w:rsidP="00070864">
      <w:pPr>
        <w:keepNext/>
        <w:spacing w:after="0" w:line="240" w:lineRule="auto"/>
        <w:ind w:left="4320" w:firstLine="0"/>
        <w:rPr>
          <w:u w:val="single"/>
        </w:rPr>
      </w:pPr>
      <w:r w:rsidRPr="00BF12B1">
        <w:rPr>
          <w:u w:val="single"/>
        </w:rPr>
        <w:t xml:space="preserve"> /s/ </w:t>
      </w:r>
      <w:r>
        <w:rPr>
          <w:i/>
          <w:iCs/>
          <w:u w:val="single"/>
        </w:rPr>
        <w:t>Scott Miles</w:t>
      </w:r>
      <w:r>
        <w:rPr>
          <w:i/>
          <w:iCs/>
          <w:u w:val="single"/>
        </w:rPr>
        <w:tab/>
      </w:r>
      <w:r w:rsidRPr="00BF12B1">
        <w:rPr>
          <w:u w:val="single"/>
        </w:rPr>
        <w:tab/>
      </w:r>
    </w:p>
    <w:p w14:paraId="29103B80" w14:textId="77777777" w:rsidR="00070864" w:rsidRDefault="00070864" w:rsidP="00070864">
      <w:pPr>
        <w:keepNext/>
        <w:spacing w:after="0" w:line="240" w:lineRule="auto"/>
        <w:ind w:left="4320" w:firstLine="0"/>
      </w:pPr>
      <w:r>
        <w:t>Scott Miles</w:t>
      </w:r>
    </w:p>
    <w:p w14:paraId="061B5DBB" w14:textId="77777777" w:rsidR="00E40F9F" w:rsidRDefault="00E40F9F"/>
    <w:sectPr w:rsidR="00E40F9F" w:rsidSect="005D401B">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B30FC" w14:textId="77777777" w:rsidR="00070864" w:rsidRDefault="00070864" w:rsidP="00070864">
      <w:pPr>
        <w:spacing w:after="0" w:line="240" w:lineRule="auto"/>
      </w:pPr>
      <w:r>
        <w:separator/>
      </w:r>
    </w:p>
  </w:endnote>
  <w:endnote w:type="continuationSeparator" w:id="0">
    <w:p w14:paraId="1007EC4D" w14:textId="77777777" w:rsidR="00070864" w:rsidRDefault="00070864" w:rsidP="00070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16DB2" w14:textId="77777777" w:rsidR="00070864" w:rsidRDefault="00070864" w:rsidP="00070864">
      <w:pPr>
        <w:spacing w:after="0" w:line="240" w:lineRule="auto"/>
      </w:pPr>
      <w:r>
        <w:separator/>
      </w:r>
    </w:p>
  </w:footnote>
  <w:footnote w:type="continuationSeparator" w:id="0">
    <w:p w14:paraId="76CF1EAA" w14:textId="77777777" w:rsidR="00070864" w:rsidRDefault="00070864" w:rsidP="00070864">
      <w:pPr>
        <w:spacing w:after="0" w:line="240" w:lineRule="auto"/>
      </w:pPr>
      <w:r>
        <w:continuationSeparator/>
      </w:r>
    </w:p>
  </w:footnote>
  <w:footnote w:id="1">
    <w:p w14:paraId="68D8C817" w14:textId="00BD38A5" w:rsidR="000920E0" w:rsidRDefault="000920E0" w:rsidP="000920E0">
      <w:pPr>
        <w:pStyle w:val="FootnoteText"/>
        <w:spacing w:after="120"/>
      </w:pPr>
      <w:r>
        <w:rPr>
          <w:rStyle w:val="FootnoteReference"/>
        </w:rPr>
        <w:footnoteRef/>
      </w:r>
      <w:r>
        <w:t xml:space="preserve">  </w:t>
      </w:r>
      <w:r>
        <w:t xml:space="preserve">In accordance with 16 TAC § 22.4(a), because the Commission was closed on March 29, 2024, the deadlines moves to the next day the Commission is open for business.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11880A66" w14:textId="77777777" w:rsidR="00070864" w:rsidRPr="005D401B" w:rsidRDefault="00070864">
        <w:pPr>
          <w:pStyle w:val="Header"/>
          <w:jc w:val="right"/>
          <w:rPr>
            <w:b/>
            <w:bCs/>
            <w:sz w:val="20"/>
            <w:szCs w:val="20"/>
          </w:rPr>
        </w:pPr>
        <w:r w:rsidRPr="005D401B">
          <w:rPr>
            <w:b/>
            <w:bCs/>
            <w:sz w:val="20"/>
            <w:szCs w:val="20"/>
          </w:rPr>
          <w:t xml:space="preserve">Page </w:t>
        </w:r>
        <w:r w:rsidRPr="005D401B">
          <w:rPr>
            <w:b/>
            <w:bCs/>
            <w:sz w:val="20"/>
            <w:szCs w:val="20"/>
          </w:rPr>
          <w:fldChar w:fldCharType="begin"/>
        </w:r>
        <w:r w:rsidRPr="005D401B">
          <w:rPr>
            <w:b/>
            <w:bCs/>
            <w:sz w:val="20"/>
            <w:szCs w:val="20"/>
          </w:rPr>
          <w:instrText xml:space="preserve"> PAGE </w:instrText>
        </w:r>
        <w:r w:rsidRPr="005D401B">
          <w:rPr>
            <w:b/>
            <w:bCs/>
            <w:sz w:val="20"/>
            <w:szCs w:val="20"/>
          </w:rPr>
          <w:fldChar w:fldCharType="separate"/>
        </w:r>
        <w:r w:rsidRPr="005D401B">
          <w:rPr>
            <w:b/>
            <w:bCs/>
            <w:noProof/>
            <w:sz w:val="20"/>
            <w:szCs w:val="20"/>
          </w:rPr>
          <w:t>2</w:t>
        </w:r>
        <w:r w:rsidRPr="005D401B">
          <w:rPr>
            <w:b/>
            <w:bCs/>
            <w:sz w:val="20"/>
            <w:szCs w:val="20"/>
          </w:rPr>
          <w:fldChar w:fldCharType="end"/>
        </w:r>
        <w:r w:rsidRPr="005D401B">
          <w:rPr>
            <w:b/>
            <w:bCs/>
            <w:sz w:val="20"/>
            <w:szCs w:val="20"/>
          </w:rPr>
          <w:t xml:space="preserve"> of </w:t>
        </w:r>
        <w:r w:rsidRPr="005D401B">
          <w:rPr>
            <w:b/>
            <w:bCs/>
            <w:sz w:val="20"/>
            <w:szCs w:val="20"/>
          </w:rPr>
          <w:fldChar w:fldCharType="begin"/>
        </w:r>
        <w:r w:rsidRPr="005D401B">
          <w:rPr>
            <w:b/>
            <w:bCs/>
            <w:sz w:val="20"/>
            <w:szCs w:val="20"/>
          </w:rPr>
          <w:instrText xml:space="preserve"> NUMPAGES  </w:instrText>
        </w:r>
        <w:r w:rsidRPr="005D401B">
          <w:rPr>
            <w:b/>
            <w:bCs/>
            <w:sz w:val="20"/>
            <w:szCs w:val="20"/>
          </w:rPr>
          <w:fldChar w:fldCharType="separate"/>
        </w:r>
        <w:r w:rsidRPr="005D401B">
          <w:rPr>
            <w:b/>
            <w:bCs/>
            <w:noProof/>
            <w:sz w:val="20"/>
            <w:szCs w:val="20"/>
          </w:rPr>
          <w:t>2</w:t>
        </w:r>
        <w:r w:rsidRPr="005D401B">
          <w:rPr>
            <w:b/>
            <w:bCs/>
            <w:sz w:val="20"/>
            <w:szCs w:val="20"/>
          </w:rPr>
          <w:fldChar w:fldCharType="end"/>
        </w:r>
      </w:p>
    </w:sdtContent>
  </w:sdt>
  <w:p w14:paraId="2B03AEB7" w14:textId="77777777" w:rsidR="00070864" w:rsidRPr="005D401B" w:rsidRDefault="00070864">
    <w:pPr>
      <w:pStyle w:val="Heade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40745388">
    <w:abstractNumId w:val="0"/>
  </w:num>
  <w:num w:numId="2" w16cid:durableId="8027675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864"/>
    <w:rsid w:val="00070864"/>
    <w:rsid w:val="000920E0"/>
    <w:rsid w:val="00451E84"/>
    <w:rsid w:val="008F573F"/>
    <w:rsid w:val="00AE346E"/>
    <w:rsid w:val="00B217FB"/>
    <w:rsid w:val="00C2460E"/>
    <w:rsid w:val="00DE2973"/>
    <w:rsid w:val="00E40F9F"/>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90E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070864"/>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070864"/>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070864"/>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070864"/>
    <w:pPr>
      <w:spacing w:after="0"/>
    </w:pPr>
  </w:style>
  <w:style w:type="paragraph" w:customStyle="1" w:styleId="CaseCaption">
    <w:name w:val="Case Caption"/>
    <w:basedOn w:val="Normal"/>
    <w:next w:val="Paragraph"/>
    <w:link w:val="CaseCaptionChar"/>
    <w:qFormat/>
    <w:rsid w:val="00070864"/>
    <w:pPr>
      <w:keepNext/>
      <w:spacing w:after="240" w:line="240" w:lineRule="auto"/>
      <w:ind w:firstLine="0"/>
      <w:contextualSpacing/>
      <w:jc w:val="center"/>
    </w:pPr>
    <w:rPr>
      <w:b/>
      <w:caps/>
    </w:rPr>
  </w:style>
  <w:style w:type="character" w:customStyle="1" w:styleId="CaseCaptionChar">
    <w:name w:val="Case Caption Char"/>
    <w:link w:val="CaseCaption"/>
    <w:rsid w:val="00070864"/>
    <w:rPr>
      <w:rFonts w:ascii="Times New Roman" w:eastAsia="Times New Roman" w:hAnsi="Times New Roman" w:cs="Times New Roman"/>
      <w:b/>
      <w:caps/>
      <w:kern w:val="0"/>
      <w:sz w:val="24"/>
      <w:szCs w:val="24"/>
      <w14:ligatures w14:val="none"/>
    </w:rPr>
  </w:style>
  <w:style w:type="character" w:styleId="PlaceholderText">
    <w:name w:val="Placeholder Text"/>
    <w:basedOn w:val="DefaultParagraphFont"/>
    <w:uiPriority w:val="99"/>
    <w:semiHidden/>
    <w:rsid w:val="00070864"/>
    <w:rPr>
      <w:color w:val="808080"/>
    </w:rPr>
  </w:style>
  <w:style w:type="paragraph" w:styleId="Header">
    <w:name w:val="header"/>
    <w:basedOn w:val="Normal"/>
    <w:link w:val="HeaderChar"/>
    <w:uiPriority w:val="99"/>
    <w:unhideWhenUsed/>
    <w:rsid w:val="000708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0864"/>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070864"/>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708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0864"/>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070864"/>
    <w:rPr>
      <w:vertAlign w:val="superscript"/>
    </w:rPr>
  </w:style>
  <w:style w:type="paragraph" w:styleId="Footer">
    <w:name w:val="footer"/>
    <w:basedOn w:val="Normal"/>
    <w:link w:val="FooterChar"/>
    <w:uiPriority w:val="99"/>
    <w:unhideWhenUsed/>
    <w:rsid w:val="00C246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60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8F5C08B3BD4A2687305BB8BA471313"/>
        <w:category>
          <w:name w:val="General"/>
          <w:gallery w:val="placeholder"/>
        </w:category>
        <w:types>
          <w:type w:val="bbPlcHdr"/>
        </w:types>
        <w:behaviors>
          <w:behavior w:val="content"/>
        </w:behaviors>
        <w:guid w:val="{D03A8DE6-5CDD-46BB-A087-3DA87C0DE8AB}"/>
      </w:docPartPr>
      <w:docPartBody>
        <w:p w:rsidR="00612CBD" w:rsidRDefault="00612CBD" w:rsidP="00612CBD">
          <w:pPr>
            <w:pStyle w:val="928F5C08B3BD4A2687305BB8BA47131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CBD"/>
    <w:rsid w:val="00612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2CBD"/>
  </w:style>
  <w:style w:type="paragraph" w:customStyle="1" w:styleId="928F5C08B3BD4A2687305BB8BA471313">
    <w:name w:val="928F5C08B3BD4A2687305BB8BA471313"/>
    <w:rsid w:val="00612C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02FAF-1E6C-409A-A501-EBCE987E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491</Words>
  <Characters>2803</Characters>
  <Application>Microsoft Office Word</Application>
  <DocSecurity>0</DocSecurity>
  <Lines>23</Lines>
  <Paragraphs>6</Paragraphs>
  <ScaleCrop>false</ScaleCrop>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2024-04-01T16:54:00Z</dcterms:created>
  <dcterms:modified xsi:type="dcterms:W3CDTF">2024-04-01T16:54:00Z</dcterms:modified>
</cp:coreProperties>
</file>